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11328" w:rsidRPr="00611328">
              <w:rPr>
                <w:b/>
                <w:sz w:val="22"/>
                <w:szCs w:val="22"/>
              </w:rPr>
              <w:t>INTEGRACJA GOSPODARCZA W EUROPIE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467072">
              <w:rPr>
                <w:b/>
                <w:sz w:val="22"/>
                <w:szCs w:val="22"/>
              </w:rPr>
              <w:t>41</w:t>
            </w:r>
            <w:r w:rsidR="00611328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41BE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841BE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8B77D9" w:rsidRDefault="008B07B0" w:rsidP="008B77D9">
            <w:pPr>
              <w:jc w:val="both"/>
              <w:rPr>
                <w:sz w:val="22"/>
                <w:szCs w:val="22"/>
              </w:rPr>
            </w:pPr>
            <w:r w:rsidRPr="008B77D9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E51A8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2CD1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A85" w:rsidRPr="00511AA4" w:rsidRDefault="00E51A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relacji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zachodzących </w:t>
            </w:r>
            <w:r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CD2CD1" w:rsidP="00545A1D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9E1BA9">
              <w:rPr>
                <w:rFonts w:ascii="Times New Roman" w:hAnsi="Times New Roman"/>
                <w:sz w:val="22"/>
                <w:szCs w:val="22"/>
              </w:rPr>
              <w:t>K1P_W07</w:t>
            </w:r>
          </w:p>
        </w:tc>
      </w:tr>
      <w:tr w:rsidR="00E51A8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2CD1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A85" w:rsidRPr="00511AA4" w:rsidRDefault="00E51A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CD2CD1" w:rsidP="00E51A85">
            <w:pPr>
              <w:rPr>
                <w:sz w:val="22"/>
                <w:szCs w:val="22"/>
              </w:rPr>
            </w:pPr>
            <w:r w:rsidRPr="009E1BA9">
              <w:rPr>
                <w:sz w:val="22"/>
                <w:szCs w:val="22"/>
              </w:rPr>
              <w:t>K1P_W08</w:t>
            </w:r>
          </w:p>
        </w:tc>
      </w:tr>
      <w:tr w:rsidR="00E51A8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E51A8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E51A85" w:rsidP="00FC3315">
            <w:pPr>
              <w:rPr>
                <w:sz w:val="22"/>
                <w:szCs w:val="22"/>
              </w:rPr>
            </w:pPr>
          </w:p>
        </w:tc>
      </w:tr>
      <w:tr w:rsidR="00E51A8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2CD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A85" w:rsidRPr="00511AA4" w:rsidRDefault="00867BE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CD2CD1" w:rsidP="00867BEF">
            <w:pPr>
              <w:rPr>
                <w:sz w:val="22"/>
                <w:szCs w:val="22"/>
              </w:rPr>
            </w:pPr>
            <w:r w:rsidRPr="009E1BA9">
              <w:rPr>
                <w:sz w:val="22"/>
                <w:szCs w:val="22"/>
              </w:rPr>
              <w:t>K1P_U06</w:t>
            </w:r>
          </w:p>
        </w:tc>
      </w:tr>
      <w:tr w:rsidR="00E51A8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2CD1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A85" w:rsidRPr="00511AA4" w:rsidRDefault="00867BE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ocenić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CD2CD1" w:rsidP="00867BEF">
            <w:pPr>
              <w:rPr>
                <w:sz w:val="22"/>
                <w:szCs w:val="22"/>
              </w:rPr>
            </w:pPr>
            <w:r w:rsidRPr="009E1BA9">
              <w:rPr>
                <w:sz w:val="22"/>
                <w:szCs w:val="22"/>
              </w:rPr>
              <w:t>K1P_U07</w:t>
            </w:r>
          </w:p>
        </w:tc>
      </w:tr>
      <w:tr w:rsidR="00E51A8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E51A8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E51A85" w:rsidP="00FC3315">
            <w:pPr>
              <w:rPr>
                <w:sz w:val="22"/>
                <w:szCs w:val="22"/>
              </w:rPr>
            </w:pPr>
          </w:p>
        </w:tc>
      </w:tr>
      <w:tr w:rsidR="00E51A8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2CD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A85" w:rsidRPr="00511AA4" w:rsidRDefault="0046704E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Samodzielnie podejmuje różne inicjatywy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CD2CD1" w:rsidP="0046704E">
            <w:pPr>
              <w:rPr>
                <w:sz w:val="22"/>
                <w:szCs w:val="22"/>
              </w:rPr>
            </w:pPr>
            <w:r w:rsidRPr="009E1BA9">
              <w:rPr>
                <w:sz w:val="22"/>
                <w:szCs w:val="22"/>
              </w:rPr>
              <w:t>K1P_K05</w:t>
            </w:r>
          </w:p>
        </w:tc>
      </w:tr>
      <w:tr w:rsidR="00E51A8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1A85" w:rsidRPr="00511AA4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D2CD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A85" w:rsidRPr="00511AA4" w:rsidRDefault="0046704E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1A85" w:rsidRPr="009E1BA9" w:rsidRDefault="00CD2CD1" w:rsidP="0046704E">
            <w:pPr>
              <w:rPr>
                <w:sz w:val="22"/>
                <w:szCs w:val="22"/>
              </w:rPr>
            </w:pPr>
            <w:r w:rsidRPr="009E1BA9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8B77D9" w:rsidTr="00EA2D0E">
        <w:tc>
          <w:tcPr>
            <w:tcW w:w="10008" w:type="dxa"/>
          </w:tcPr>
          <w:p w:rsidR="008B07B0" w:rsidRPr="008B77D9" w:rsidRDefault="008B07B0" w:rsidP="008B77D9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</w:rPr>
            </w:pPr>
            <w:r w:rsidRPr="008B77D9">
              <w:rPr>
                <w:sz w:val="22"/>
                <w:szCs w:val="22"/>
              </w:rPr>
              <w:t>Wprowadzenie do tematyki integracji europejskiej.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Teoria integracji gospodarczej: strefa wolnego handlu i unia celna.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Teoria integracji gospodarczej: wspólny rynek, unia monetarna, unia ekonomiczna.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Historia przebiegu integracji w Europie (1).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Historia przebiegu integracji w Europie (2).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Instytucje UE i proces podejmowania decyzji.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Finanse UE. Budżet UE.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System prawny UE.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Rynek wewnętrzny UE.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Wspólna Polityka Handlowa UE.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Wspólna Polityka Rolna UE.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Polityka Konkurencji UE.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Europejski Bank Centralny i polityka monetarna EBC.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Integracja walutowa w Europie.</w:t>
            </w:r>
            <w:r w:rsidR="0023262B" w:rsidRPr="008B77D9">
              <w:rPr>
                <w:sz w:val="22"/>
                <w:szCs w:val="22"/>
              </w:rPr>
              <w:t xml:space="preserve"> </w:t>
            </w:r>
            <w:r w:rsidRPr="008B77D9">
              <w:rPr>
                <w:sz w:val="22"/>
                <w:szCs w:val="22"/>
              </w:rPr>
              <w:t>Integracja walutowa w Europie. Korzyści i koszty wspólnej waluty.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A206C8" w:rsidRDefault="008406A6" w:rsidP="009E7B8A">
            <w:pPr>
              <w:jc w:val="both"/>
              <w:rPr>
                <w:sz w:val="22"/>
                <w:szCs w:val="22"/>
              </w:rPr>
            </w:pPr>
            <w:r w:rsidRPr="00A206C8">
              <w:rPr>
                <w:sz w:val="22"/>
                <w:szCs w:val="22"/>
              </w:rPr>
              <w:t xml:space="preserve">Barcz J., Kawecka-Wyrzykowska E., </w:t>
            </w:r>
            <w:proofErr w:type="spellStart"/>
            <w:r w:rsidRPr="00A206C8">
              <w:rPr>
                <w:sz w:val="22"/>
                <w:szCs w:val="22"/>
              </w:rPr>
              <w:t>Michałowska-Gorywoda</w:t>
            </w:r>
            <w:proofErr w:type="spellEnd"/>
            <w:r w:rsidRPr="00A206C8">
              <w:rPr>
                <w:sz w:val="22"/>
                <w:szCs w:val="22"/>
              </w:rPr>
              <w:t xml:space="preserve"> K., Integracja europejska w świetle Traktatu z Lizbony, Polskie Wydawnictwo Ekonomiczne, Warszawa 2012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A206C8" w:rsidRDefault="001148D6" w:rsidP="009E7B8A">
            <w:pPr>
              <w:jc w:val="both"/>
              <w:rPr>
                <w:sz w:val="22"/>
                <w:szCs w:val="22"/>
              </w:rPr>
            </w:pPr>
            <w:r w:rsidRPr="00A206C8">
              <w:rPr>
                <w:sz w:val="22"/>
                <w:szCs w:val="22"/>
              </w:rPr>
              <w:t>Dane i materiały Eurostatu i Europejskiego Banku Centralnego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A206C8" w:rsidRDefault="004D0382" w:rsidP="009E7B8A">
            <w:pPr>
              <w:jc w:val="both"/>
              <w:rPr>
                <w:sz w:val="22"/>
                <w:szCs w:val="22"/>
              </w:rPr>
            </w:pPr>
            <w:r w:rsidRPr="00A206C8">
              <w:rPr>
                <w:sz w:val="22"/>
                <w:szCs w:val="22"/>
              </w:rPr>
              <w:t>Prezentacja multimedialna, analiza danych z dyskusją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C4153E" w:rsidRDefault="00D85626" w:rsidP="00FC3315">
            <w:pPr>
              <w:rPr>
                <w:sz w:val="22"/>
                <w:szCs w:val="22"/>
              </w:rPr>
            </w:pPr>
            <w:r w:rsidRPr="00C4153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4153E" w:rsidRDefault="00C415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1, 2, </w:t>
            </w:r>
            <w:r w:rsidR="00035924">
              <w:rPr>
                <w:sz w:val="22"/>
                <w:szCs w:val="22"/>
              </w:rPr>
              <w:t>3, 4, 5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C4153E" w:rsidRDefault="00D85626" w:rsidP="00FC3315">
            <w:pPr>
              <w:rPr>
                <w:sz w:val="22"/>
                <w:szCs w:val="22"/>
              </w:rPr>
            </w:pPr>
            <w:r w:rsidRPr="00C4153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FC3315" w:rsidRPr="00C4153E" w:rsidRDefault="0003592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C4153E" w:rsidRDefault="00FC3315" w:rsidP="00FC3315">
            <w:pPr>
              <w:rPr>
                <w:sz w:val="22"/>
                <w:szCs w:val="22"/>
              </w:rPr>
            </w:pPr>
            <w:r w:rsidRPr="00C4153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C4153E" w:rsidRDefault="008B77D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C4153E">
              <w:rPr>
                <w:sz w:val="22"/>
                <w:szCs w:val="22"/>
              </w:rPr>
              <w:t xml:space="preserve"> </w:t>
            </w:r>
            <w:r w:rsidR="00D85626" w:rsidRPr="00C4153E">
              <w:rPr>
                <w:sz w:val="22"/>
                <w:szCs w:val="22"/>
              </w:rPr>
              <w:t>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41B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B0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7254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6B337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6B3377" w:rsidRPr="00511AA4" w:rsidRDefault="006B337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83557" w:rsidRDefault="00CC2BCC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983557">
              <w:rPr>
                <w:b/>
                <w:bCs/>
                <w:sz w:val="22"/>
                <w:szCs w:val="22"/>
              </w:rPr>
              <w:t>0,2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83557" w:rsidRDefault="00983557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983557">
              <w:rPr>
                <w:b/>
                <w:bCs/>
                <w:sz w:val="22"/>
                <w:szCs w:val="22"/>
              </w:rPr>
              <w:t>1,</w:t>
            </w:r>
            <w:bookmarkStart w:id="0" w:name="_GoBack"/>
            <w:bookmarkEnd w:id="0"/>
            <w:r w:rsidR="008B77D9">
              <w:rPr>
                <w:b/>
                <w:bCs/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5924"/>
    <w:rsid w:val="000C1B21"/>
    <w:rsid w:val="000C760A"/>
    <w:rsid w:val="00103F6C"/>
    <w:rsid w:val="001148D6"/>
    <w:rsid w:val="001576BD"/>
    <w:rsid w:val="00183B8B"/>
    <w:rsid w:val="001D5698"/>
    <w:rsid w:val="001F6364"/>
    <w:rsid w:val="0023262B"/>
    <w:rsid w:val="00325E3C"/>
    <w:rsid w:val="00335D56"/>
    <w:rsid w:val="00347E16"/>
    <w:rsid w:val="003510FD"/>
    <w:rsid w:val="00410D8C"/>
    <w:rsid w:val="00416716"/>
    <w:rsid w:val="004474A9"/>
    <w:rsid w:val="004570ED"/>
    <w:rsid w:val="0046704E"/>
    <w:rsid w:val="00467072"/>
    <w:rsid w:val="00490AA9"/>
    <w:rsid w:val="004D0382"/>
    <w:rsid w:val="0050790E"/>
    <w:rsid w:val="00511AA4"/>
    <w:rsid w:val="00521E9E"/>
    <w:rsid w:val="005A5B46"/>
    <w:rsid w:val="00611328"/>
    <w:rsid w:val="00622034"/>
    <w:rsid w:val="006B3377"/>
    <w:rsid w:val="0072544E"/>
    <w:rsid w:val="00747FFA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B6895"/>
    <w:rsid w:val="008B77D9"/>
    <w:rsid w:val="008C358C"/>
    <w:rsid w:val="009074ED"/>
    <w:rsid w:val="00983557"/>
    <w:rsid w:val="009C36F9"/>
    <w:rsid w:val="009D222A"/>
    <w:rsid w:val="009E1BA9"/>
    <w:rsid w:val="009E7B8A"/>
    <w:rsid w:val="009F5760"/>
    <w:rsid w:val="00A0703A"/>
    <w:rsid w:val="00A206C8"/>
    <w:rsid w:val="00AC53D5"/>
    <w:rsid w:val="00B44662"/>
    <w:rsid w:val="00BB108B"/>
    <w:rsid w:val="00C4153E"/>
    <w:rsid w:val="00C60C15"/>
    <w:rsid w:val="00C81473"/>
    <w:rsid w:val="00C83126"/>
    <w:rsid w:val="00CC2BCC"/>
    <w:rsid w:val="00CD2CD1"/>
    <w:rsid w:val="00D240F4"/>
    <w:rsid w:val="00D412C9"/>
    <w:rsid w:val="00D466D8"/>
    <w:rsid w:val="00D85626"/>
    <w:rsid w:val="00DC05F2"/>
    <w:rsid w:val="00E32F86"/>
    <w:rsid w:val="00E40B0C"/>
    <w:rsid w:val="00E51A85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2019-07-03T07:46:00Z</dcterms:created>
  <dcterms:modified xsi:type="dcterms:W3CDTF">2019-07-03T07:46:00Z</dcterms:modified>
</cp:coreProperties>
</file>